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9484CBE" wp14:paraId="2AB85C84" wp14:textId="01083507">
      <w:pPr>
        <w:spacing w:before="240" w:beforeAutospacing="off" w:after="240" w:afterAutospacing="off"/>
        <w:jc w:val="center"/>
      </w:pPr>
      <w:r w:rsidRPr="69484CBE" w:rsidR="4AC8A94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Especialização em infertilidade conjugal forma profissionais para uma das áreas mais demandadas da medicina moderna</w:t>
      </w:r>
    </w:p>
    <w:p xmlns:wp14="http://schemas.microsoft.com/office/word/2010/wordml" w:rsidP="69484CBE" wp14:paraId="72AAEE03" wp14:textId="42256BC5">
      <w:pPr>
        <w:jc w:val="center"/>
        <w:rPr>
          <w:b w:val="1"/>
          <w:bCs w:val="1"/>
        </w:rPr>
      </w:pPr>
    </w:p>
    <w:p xmlns:wp14="http://schemas.microsoft.com/office/word/2010/wordml" w:rsidP="69484CBE" wp14:paraId="6F13F96B" wp14:textId="112027C2">
      <w:pPr>
        <w:pStyle w:val="Normal"/>
        <w:jc w:val="both"/>
      </w:pPr>
      <w:r w:rsidR="3261EE80">
        <w:rPr/>
        <w:t xml:space="preserve"> </w:t>
      </w:r>
    </w:p>
    <w:p xmlns:wp14="http://schemas.microsoft.com/office/word/2010/wordml" w:rsidP="69484CBE" wp14:paraId="50B1BA99" wp14:textId="146180DF">
      <w:pPr>
        <w:pStyle w:val="Normal"/>
        <w:jc w:val="both"/>
      </w:pPr>
      <w:r w:rsidR="70E4FDCE">
        <w:rPr/>
        <w:t>A infertilidade conjugal é uma doença definida pela Organização Mundial da Saúde (OMS) como a ausência de gestação após 12 meses de relação sexual sem contraceptivo, incidindo em 15% dos casais e sendo caracterizada por causas femininas e masculinas, atingindo em torno de 40%.</w:t>
      </w:r>
    </w:p>
    <w:p xmlns:wp14="http://schemas.microsoft.com/office/word/2010/wordml" w:rsidP="69484CBE" wp14:paraId="61A43B7E" wp14:textId="50EEA4E6">
      <w:pPr>
        <w:pStyle w:val="Normal"/>
        <w:jc w:val="both"/>
      </w:pPr>
      <w:r w:rsidR="70E4FDCE">
        <w:rPr/>
        <w:t>Nos últimos anos, está se solidificando uma verdadeira crise de fertilidade, somada a uma queda sem precedentes na taxa de fecundidade global. Dados recentes da Organização das Nações Unidas (ONU) mostram que a infertilidade conjugal afeta aproximadamente 15% dos casais em idade reprodutiva no Brasil e uma em cada seis pessoas globalmente.</w:t>
      </w:r>
      <w:r w:rsidR="70E4FDCE">
        <w:rPr/>
        <w:t xml:space="preserve"> </w:t>
      </w:r>
    </w:p>
    <w:p xmlns:wp14="http://schemas.microsoft.com/office/word/2010/wordml" w:rsidP="69484CBE" wp14:paraId="21D759E7" wp14:textId="1EC43EA2">
      <w:pPr>
        <w:pStyle w:val="Normal"/>
        <w:jc w:val="both"/>
      </w:pPr>
      <w:r w:rsidR="70E4FDCE">
        <w:rPr/>
        <w:t>Em um cenário de aumento do número de casais inférteis, observa-se, consequentemente, um aumento na busca por tratamento. Fatores como a decisão de engravidar mais tarde, estilo de vida (tabagismo, obesidade, álcool) e fatores ambientais (poluição, agrotóxicos) estão entre as causas do aumento da infertilidade.</w:t>
      </w:r>
    </w:p>
    <w:p xmlns:wp14="http://schemas.microsoft.com/office/word/2010/wordml" w:rsidP="69484CBE" wp14:paraId="61276031" wp14:textId="287CAEA3">
      <w:pPr>
        <w:pStyle w:val="Normal"/>
        <w:jc w:val="both"/>
        <w:rPr>
          <w:b w:val="1"/>
          <w:bCs w:val="1"/>
        </w:rPr>
      </w:pPr>
      <w:r w:rsidRPr="69484CBE" w:rsidR="70E4FDCE">
        <w:rPr>
          <w:b w:val="1"/>
          <w:bCs w:val="1"/>
        </w:rPr>
        <w:t>Avanços da medicina moderna</w:t>
      </w:r>
    </w:p>
    <w:p xmlns:wp14="http://schemas.microsoft.com/office/word/2010/wordml" w:rsidP="69484CBE" wp14:paraId="033EE6E2" wp14:textId="6F16C014">
      <w:pPr>
        <w:pStyle w:val="Normal"/>
        <w:jc w:val="both"/>
      </w:pPr>
      <w:r w:rsidR="70E4FDCE">
        <w:rPr/>
        <w:t>A dificuldade de acesso aos tratamentos se deve à disponibilidade limitada de clínicas e profissionais qualificados, especialmente fora das regiões Sul e Sudeste. O custo por tentativa de tratamentos como a fertilização in vitro (FIV) varia, geralmente, entre R$ 5 mil e R$ 30 mil, podendo chegar a valores mais altos, dependendo da complexidade e das medicações necessárias.</w:t>
      </w:r>
      <w:r w:rsidR="70E4FDCE">
        <w:rPr/>
        <w:t xml:space="preserve"> </w:t>
      </w:r>
    </w:p>
    <w:p xmlns:wp14="http://schemas.microsoft.com/office/word/2010/wordml" w:rsidP="69484CBE" wp14:paraId="79F69EB9" wp14:textId="0C655922">
      <w:pPr>
        <w:pStyle w:val="Normal"/>
        <w:jc w:val="both"/>
      </w:pPr>
      <w:r w:rsidR="70E4FDCE">
        <w:rPr/>
        <w:t>Além disso, apenas 11 clínicas de reprodução assistida no Brasil são públicas e, geralmente, os planos de saúde não cobrem esses gastos. Por isso, menos de 10% dos casais inférteis conseguem realizar o tratamento.</w:t>
      </w:r>
      <w:r w:rsidR="70E4FDCE">
        <w:rPr/>
        <w:t xml:space="preserve"> </w:t>
      </w:r>
    </w:p>
    <w:p xmlns:wp14="http://schemas.microsoft.com/office/word/2010/wordml" w:rsidP="69484CBE" wp14:paraId="64B180E6" wp14:textId="297C4CFB">
      <w:pPr>
        <w:pStyle w:val="Normal"/>
        <w:jc w:val="both"/>
      </w:pPr>
      <w:r w:rsidR="70E4FDCE">
        <w:rPr/>
        <w:t>Dessa forma, tornam-se necessários avanços tecnológicos na área da reprodução assistida para um tratamento mais eficaz, bem como profissionais mais capacitados para superar a infertilidade conjugal.</w:t>
      </w:r>
      <w:r w:rsidR="70E4FDCE">
        <w:rPr/>
        <w:t xml:space="preserve"> </w:t>
      </w:r>
    </w:p>
    <w:p xmlns:wp14="http://schemas.microsoft.com/office/word/2010/wordml" w:rsidP="69484CBE" wp14:paraId="3937BC46" wp14:textId="1FDB7997">
      <w:pPr>
        <w:pStyle w:val="Normal"/>
        <w:jc w:val="both"/>
      </w:pPr>
      <w:r w:rsidR="70E4FDCE">
        <w:rPr/>
        <w:t>Compreendendo a importância da capacitação em uma área em expansão, mas que carece de especialistas, a Faculdade de Ciências Médicas da Santa Casa de São Paulo (FCMSCSP) está com inscrições abertas para o curso de Pós-graduação em Infertilidade Conjugal e Reprodução Humana Assistida.</w:t>
      </w:r>
      <w:r w:rsidR="70E4FDCE">
        <w:rPr/>
        <w:t xml:space="preserve"> </w:t>
      </w:r>
    </w:p>
    <w:p xmlns:wp14="http://schemas.microsoft.com/office/word/2010/wordml" w:rsidP="69484CBE" wp14:paraId="7D0EF9F4" wp14:textId="428C68A8">
      <w:pPr>
        <w:pStyle w:val="Normal"/>
        <w:jc w:val="both"/>
      </w:pPr>
      <w:r w:rsidR="70E4FDCE">
        <w:rPr/>
        <w:t>Entre os principais tratamentos da reprodução assistida estão a inseminação intrauterina, a fertilização in vitro e a injeção intracitoplasmática de espermatozoide — estímulo ovariano de maior intensidade para que se desenvolvam mais óvulos nos ovários. Entre as disciplinas oferecidas no curso está o estágio prático supervisionado, no qual os alunos poderão manipular gametas e realizar reproduções de baixa e alta complexidade, ações pouco comuns em cursos lato sensu da área.</w:t>
      </w:r>
    </w:p>
    <w:p xmlns:wp14="http://schemas.microsoft.com/office/word/2010/wordml" w:rsidP="69484CBE" wp14:paraId="311CBDFA" wp14:textId="03730E84">
      <w:pPr>
        <w:pStyle w:val="Normal"/>
        <w:jc w:val="both"/>
      </w:pPr>
      <w:r w:rsidR="70E4FDCE">
        <w:rPr/>
        <w:t>A programação do curso é baseada em conteúdo atualizado e voltado ao avanço científico, com a inclusão de disciplinas como “Tópicos Selecionados em Reprodução Humana Assistida” e “Atualização em Reprodução Humana Assistida”, que demonstram alinhamento com tecnologias, protocolos e debates contemporâneos.</w:t>
      </w:r>
    </w:p>
    <w:p xmlns:wp14="http://schemas.microsoft.com/office/word/2010/wordml" w:rsidP="69484CBE" wp14:paraId="7C5CC8A1" wp14:textId="5C4BCF8D">
      <w:pPr>
        <w:pStyle w:val="Normal"/>
        <w:jc w:val="both"/>
      </w:pPr>
      <w:r w:rsidR="70E4FDCE">
        <w:rPr/>
        <w:t>O curso contempla médicos ginecologistas e urologistas, além de biomédicos e biólogos — ampliando o impacto na formação de equipes especializadas em reprodução humana.</w:t>
      </w:r>
      <w:r w:rsidR="70E4FDCE">
        <w:rPr/>
        <w:t xml:space="preserve"> </w:t>
      </w:r>
    </w:p>
    <w:p xmlns:wp14="http://schemas.microsoft.com/office/word/2010/wordml" w:rsidP="69484CBE" wp14:paraId="52E94899" wp14:textId="08296A43">
      <w:pPr>
        <w:pStyle w:val="Normal"/>
        <w:jc w:val="both"/>
        <w:rPr>
          <w:b w:val="1"/>
          <w:bCs w:val="1"/>
        </w:rPr>
      </w:pPr>
      <w:r w:rsidRPr="69484CBE" w:rsidR="70E4FDCE">
        <w:rPr>
          <w:b w:val="1"/>
          <w:bCs w:val="1"/>
        </w:rPr>
        <w:t>Sobre a Faculdade</w:t>
      </w:r>
    </w:p>
    <w:p xmlns:wp14="http://schemas.microsoft.com/office/word/2010/wordml" w:rsidP="69484CBE" wp14:paraId="09F1AD55" wp14:textId="00D48562">
      <w:pPr>
        <w:pStyle w:val="Normal"/>
        <w:jc w:val="both"/>
      </w:pPr>
      <w:r w:rsidR="70E4FDCE">
        <w:rPr/>
        <w:t>Com mais de 60 anos de história, a Faculdade de Ciências Médicas da Santa Casa de São Paulo é referência nacional na formação de profissionais da saúde, tanto na graduação quanto na pós-graduação.</w:t>
      </w:r>
      <w:r w:rsidR="70E4FDCE">
        <w:rPr/>
        <w:t xml:space="preserve"> </w:t>
      </w:r>
    </w:p>
    <w:p xmlns:wp14="http://schemas.microsoft.com/office/word/2010/wordml" w:rsidP="69484CBE" wp14:paraId="1E2D9C22" wp14:textId="27BF74D2">
      <w:pPr>
        <w:pStyle w:val="Normal"/>
        <w:jc w:val="both"/>
      </w:pPr>
      <w:r w:rsidR="70E4FDCE">
        <w:rPr/>
        <w:t>De acordo com o coordenador do curso, Prof. Dr. Newton Eduardo Busso, um dos principais diferenciais da pós-graduação é a oferta de conhecimentos teóricos e práticos em infertilidade conjugal e reprodução humana. “Há poucas abordagens sobre reprodução assistida nas residências de ginecologia e obstetrícia, o que torna ainda mais relevante a criação desta especialização.”</w:t>
      </w:r>
      <w:r w:rsidR="70E4FDCE">
        <w:rPr/>
        <w:t xml:space="preserve"> </w:t>
      </w:r>
    </w:p>
    <w:p xmlns:wp14="http://schemas.microsoft.com/office/word/2010/wordml" w:rsidP="69484CBE" wp14:paraId="4FB8C77F" wp14:textId="411F9542">
      <w:pPr>
        <w:pStyle w:val="Normal"/>
        <w:jc w:val="both"/>
      </w:pPr>
      <w:r w:rsidR="70E4FDCE">
        <w:rPr/>
        <w:t>As inscrições para o curso de Pós-graduação em Infertilidade Conjugal e Reprodução Humana Assistida vão até o dia 18 de março de 2026. Há um desconto de 10% para quem se matricular até 15 de dezembro de 2025.</w:t>
      </w:r>
      <w:r w:rsidR="3261EE80">
        <w:rPr/>
        <w:t xml:space="preserve"> </w:t>
      </w:r>
      <w:r w:rsidR="1A861784">
        <w:rPr/>
        <w:t xml:space="preserve">Mais informações podem ser encontradas </w:t>
      </w:r>
      <w:hyperlink r:id="Rd0b3ff6616d44542">
        <w:r w:rsidRPr="69484CBE" w:rsidR="3261EE80">
          <w:rPr>
            <w:rStyle w:val="Hyperlink"/>
            <w:b w:val="1"/>
            <w:bCs w:val="1"/>
          </w:rPr>
          <w:t>na página do curso no site da faculdade.</w:t>
        </w:r>
      </w:hyperlink>
    </w:p>
    <w:p xmlns:wp14="http://schemas.microsoft.com/office/word/2010/wordml" w:rsidP="69484CBE" wp14:paraId="28B3156F" wp14:textId="27208C58">
      <w:pPr>
        <w:pStyle w:val="Normal"/>
        <w:jc w:val="both"/>
      </w:pPr>
      <w:r w:rsidR="3261EE80">
        <w:rPr/>
        <w:t xml:space="preserve"> </w:t>
      </w:r>
    </w:p>
    <w:p xmlns:wp14="http://schemas.microsoft.com/office/word/2010/wordml" w:rsidP="69484CBE" wp14:paraId="7095E027" wp14:textId="5702C90C">
      <w:pPr>
        <w:pStyle w:val="Normal"/>
        <w:jc w:val="both"/>
      </w:pPr>
      <w:r w:rsidR="3261EE80">
        <w:rPr/>
        <w:t xml:space="preserve"> </w:t>
      </w:r>
    </w:p>
    <w:p xmlns:wp14="http://schemas.microsoft.com/office/word/2010/wordml" w:rsidP="69484CBE" wp14:paraId="1A786470" wp14:textId="3ADFD121">
      <w:pPr>
        <w:pStyle w:val="Normal"/>
        <w:jc w:val="center"/>
        <w:rPr>
          <w:b w:val="1"/>
          <w:bCs w:val="1"/>
        </w:rPr>
      </w:pPr>
      <w:r w:rsidRPr="69484CBE" w:rsidR="3261EE80">
        <w:rPr>
          <w:b w:val="1"/>
          <w:bCs w:val="1"/>
        </w:rPr>
        <w:t>Contato para a Imprensa</w:t>
      </w:r>
    </w:p>
    <w:p xmlns:wp14="http://schemas.microsoft.com/office/word/2010/wordml" w:rsidP="69484CBE" wp14:paraId="727EDCDD" wp14:textId="21D0501F">
      <w:pPr>
        <w:pStyle w:val="Normal"/>
        <w:jc w:val="center"/>
      </w:pPr>
      <w:r w:rsidR="3261EE80">
        <w:rPr/>
        <w:t xml:space="preserve"> </w:t>
      </w:r>
    </w:p>
    <w:p xmlns:wp14="http://schemas.microsoft.com/office/word/2010/wordml" w:rsidP="69484CBE" wp14:paraId="6B313079" wp14:textId="1A4F76E9">
      <w:pPr>
        <w:pStyle w:val="Normal"/>
        <w:jc w:val="center"/>
      </w:pPr>
      <w:r w:rsidR="3261EE80">
        <w:rPr/>
        <w:t>Nathalia Vergara — Faculdade da Santa Casa de SP</w:t>
      </w:r>
    </w:p>
    <w:p xmlns:wp14="http://schemas.microsoft.com/office/word/2010/wordml" w:rsidP="69484CBE" wp14:paraId="2D04FB83" wp14:textId="40F63084">
      <w:pPr>
        <w:pStyle w:val="Normal"/>
        <w:jc w:val="center"/>
      </w:pPr>
      <w:r w:rsidR="3261EE80">
        <w:rPr/>
        <w:t xml:space="preserve">E-mail: </w:t>
      </w:r>
      <w:r w:rsidR="3261EE80">
        <w:rPr/>
        <w:t>imprensa@fcmsantacasasp.edu.br</w:t>
      </w:r>
    </w:p>
    <w:p xmlns:wp14="http://schemas.microsoft.com/office/word/2010/wordml" w:rsidP="69484CBE" wp14:paraId="1E207724" wp14:textId="0FF069E5">
      <w:pPr>
        <w:pStyle w:val="Normal"/>
        <w:jc w:val="center"/>
      </w:pPr>
      <w:r w:rsidR="3261EE80">
        <w:rPr/>
        <w:t>WhatsApp: 11 94464-1752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3E7FA8"/>
    <w:rsid w:val="0316740B"/>
    <w:rsid w:val="0B3E7FA8"/>
    <w:rsid w:val="0D81E64E"/>
    <w:rsid w:val="11629728"/>
    <w:rsid w:val="1899C1FB"/>
    <w:rsid w:val="1A861784"/>
    <w:rsid w:val="1F59092D"/>
    <w:rsid w:val="253D60E9"/>
    <w:rsid w:val="2F5BECB4"/>
    <w:rsid w:val="3261EE80"/>
    <w:rsid w:val="32CC279E"/>
    <w:rsid w:val="35094695"/>
    <w:rsid w:val="3611A9EB"/>
    <w:rsid w:val="3C0DCD80"/>
    <w:rsid w:val="4AC8A941"/>
    <w:rsid w:val="67AFB576"/>
    <w:rsid w:val="69484CBE"/>
    <w:rsid w:val="70E4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7FA8"/>
  <w15:chartTrackingRefBased/>
  <w15:docId w15:val="{44A9CAC5-33C5-49FD-94AA-E7460C8C90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9484CB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cmsantacasasp.edu.br/vemprasanta/pos-graduacao-lato-sensu/infertilidade-conjugal-e-reproducao-humana-assistida/" TargetMode="External" Id="Rd0b3ff6616d445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2025-11-18T12:00:54.9985498Z</dcterms:created>
  <dcterms:modified xsi:type="dcterms:W3CDTF">2025-11-18T12:25:41.1527293Z</dcterms:modified>
  <dc:creator>Nathalia Vergara</dc:creator>
  <lastModifiedBy>Nathalia Vergara</lastModifiedBy>
</coreProperties>
</file>