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3B512CE" wp14:paraId="4955207D" wp14:textId="0D5B4D9C">
      <w:pPr>
        <w:jc w:val="center"/>
        <w:rPr>
          <w:b w:val="1"/>
          <w:bCs w:val="1"/>
        </w:rPr>
      </w:pPr>
      <w:r w:rsidRPr="43B512CE" w:rsidR="1E416A3C">
        <w:rPr>
          <w:b w:val="1"/>
          <w:bCs w:val="1"/>
        </w:rPr>
        <w:t>Nova evidência sugere que a cetamina pode acelerar a melhora de sintomas do TEPT</w:t>
      </w:r>
    </w:p>
    <w:p xmlns:wp14="http://schemas.microsoft.com/office/word/2010/wordml" w:rsidP="43B512CE" wp14:paraId="05406478" wp14:textId="383BF467">
      <w:pPr>
        <w:pStyle w:val="Normal"/>
        <w:jc w:val="center"/>
        <w:rPr>
          <w:b w:val="1"/>
          <w:bCs w:val="1"/>
        </w:rPr>
      </w:pPr>
      <w:r w:rsidRPr="43B512CE" w:rsidR="1E416A3C">
        <w:rPr>
          <w:b w:val="1"/>
          <w:bCs w:val="1"/>
        </w:rPr>
        <w:t>Estudo revisa 10 pesquisas internacionais e aponta que a substância pode reduzir sintomas ao final do tratamento, abrindo caminho para novos paradigmas em saúde mental.</w:t>
      </w:r>
    </w:p>
    <w:p xmlns:wp14="http://schemas.microsoft.com/office/word/2010/wordml" w:rsidP="43B512CE" wp14:paraId="48D5AE65" wp14:textId="1E34C780">
      <w:pPr>
        <w:pStyle w:val="Normal"/>
      </w:pPr>
      <w:r w:rsidR="1E416A3C">
        <w:rPr/>
        <w:t xml:space="preserve"> </w:t>
      </w:r>
    </w:p>
    <w:p xmlns:wp14="http://schemas.microsoft.com/office/word/2010/wordml" w:rsidP="43B512CE" wp14:paraId="495870B3" wp14:textId="74644E31">
      <w:pPr>
        <w:pStyle w:val="Normal"/>
        <w:jc w:val="both"/>
      </w:pPr>
      <w:r w:rsidR="1E416A3C">
        <w:rPr/>
        <w:t>Pesquisadores da Faculdade de Ciências Médicas da Santa Casa de São Paulo (FCMSCSP) publicaram uma revisão sistemática e meta-análise que reuniu as evidências mais atualizadas sobre o uso da cetamina no tratamento do transtorno de estresse pós-traumático (TEPT). O estudo analisou 10 trabalhos publicados entre 2012 e 2022, incluindo cinco ensaios clínicos randomizados, com um total de 363 participantes.</w:t>
      </w:r>
    </w:p>
    <w:p xmlns:wp14="http://schemas.microsoft.com/office/word/2010/wordml" w:rsidP="43B512CE" wp14:paraId="1D0A643E" wp14:textId="59BDDF7C">
      <w:pPr>
        <w:pStyle w:val="Normal"/>
        <w:jc w:val="both"/>
      </w:pPr>
      <w:r w:rsidR="1E416A3C">
        <w:rPr/>
        <w:t>O objetivo foi avaliar se a cetamina — um anestésico que vem ganhando espaço na psiquiatria por seus efeitos rápidos — pode reduzir sintomas de TEPT, condição que costuma ter longa duração e que ainda carece de opções terapêuticas eficazes.</w:t>
      </w:r>
    </w:p>
    <w:p xmlns:wp14="http://schemas.microsoft.com/office/word/2010/wordml" w:rsidP="43B512CE" wp14:paraId="418D590C" wp14:textId="54595A53">
      <w:pPr>
        <w:pStyle w:val="Normal"/>
        <w:jc w:val="both"/>
      </w:pPr>
      <w:r w:rsidR="1E416A3C">
        <w:rPr/>
        <w:t xml:space="preserve">A equipe liderada pelos professores doutores Ricardo </w:t>
      </w:r>
      <w:r w:rsidR="1E416A3C">
        <w:rPr/>
        <w:t>Uchida</w:t>
      </w:r>
      <w:r w:rsidR="1E416A3C">
        <w:rPr/>
        <w:t xml:space="preserve"> e Thales Marcon Almeida avaliou dois momentos: 24 horas após a primeira infusão e ao final do protocolo, cuja duração variou entre 1 e 4 semanas, conforme cada estudo.</w:t>
      </w:r>
    </w:p>
    <w:p xmlns:wp14="http://schemas.microsoft.com/office/word/2010/wordml" w:rsidP="43B512CE" wp14:paraId="5731BDD5" wp14:textId="51061FC3">
      <w:pPr>
        <w:pStyle w:val="Normal"/>
        <w:jc w:val="both"/>
      </w:pPr>
      <w:r w:rsidR="1E416A3C">
        <w:rPr/>
        <w:t>Nas primeiras 24 horas, não houve diferença significativa entre cetamina e placebo. Ao final do tratamento, contudo, a cetamina apresentou melhora estatisticamente significativa em comparação aos grupos-controle.</w:t>
      </w:r>
    </w:p>
    <w:p xmlns:wp14="http://schemas.microsoft.com/office/word/2010/wordml" w:rsidP="43B512CE" wp14:paraId="1301941E" wp14:textId="30EBD63F">
      <w:pPr>
        <w:pStyle w:val="Normal"/>
        <w:jc w:val="both"/>
      </w:pPr>
      <w:r w:rsidR="1E416A3C">
        <w:rPr/>
        <w:t>De acordo com a meta-análise, a substância demonstrou redução dos escores da PCL-5, escala amplamente utilizada para medir sintomas de TEPT, ao final dos protocolos avaliados. Embora o efeito inicial ainda não seja conclusivo, os pesquisadores identificaram tendências positivas que apontam para uma possível aceleração da resposta terapêutica. Entre os estudos revisados, porém, houve alta heterogeneidade, o que reforça a necessidade de novos ensaios clínicos mais robustos.</w:t>
      </w:r>
    </w:p>
    <w:p xmlns:wp14="http://schemas.microsoft.com/office/word/2010/wordml" w:rsidP="43B512CE" wp14:paraId="79F752FF" wp14:textId="0C9D6B12">
      <w:pPr>
        <w:pStyle w:val="Normal"/>
        <w:jc w:val="both"/>
      </w:pPr>
      <w:r w:rsidR="1E416A3C">
        <w:rPr/>
        <w:t xml:space="preserve">Para o professor Dr. Ricardo </w:t>
      </w:r>
      <w:r w:rsidR="1E416A3C">
        <w:rPr/>
        <w:t>Uchida</w:t>
      </w:r>
      <w:r w:rsidR="1E416A3C">
        <w:rPr/>
        <w:t>, a cetamina se destaca não apenas pelo efeito nos sintomas, mas pela forma como pode ampliar a resposta terapêutica: “Estamos entrando em uma nova fase do cuidado emocional. A cetamina, antes restrita ao uso anestésico, passa a ocupar um papel importante ao estimular reconexões neurais e abrir uma ‘janela de plasticidade’ que potencializa a psicoterapia. Mas é essencial lembrar: tecnologia não substitui cuidado humano — ela o complementa.”</w:t>
      </w:r>
    </w:p>
    <w:p xmlns:wp14="http://schemas.microsoft.com/office/word/2010/wordml" w:rsidP="43B512CE" wp14:paraId="4F8CFFC8" wp14:textId="7A80DFBF">
      <w:pPr>
        <w:pStyle w:val="Normal"/>
        <w:jc w:val="both"/>
      </w:pPr>
      <w:r w:rsidR="1E416A3C">
        <w:rPr/>
        <w:t xml:space="preserve">Quatro dos estudos analisados incluíram protocolos que combinaram cetamina com psicoterapia — como </w:t>
      </w:r>
      <w:r w:rsidR="1E416A3C">
        <w:rPr/>
        <w:t>mindfulness</w:t>
      </w:r>
      <w:r w:rsidR="1E416A3C">
        <w:rPr/>
        <w:t xml:space="preserve"> e terapia de exposição prolongada — apontando caminhos promissores para abordagens integrativas.</w:t>
      </w:r>
    </w:p>
    <w:p xmlns:wp14="http://schemas.microsoft.com/office/word/2010/wordml" w:rsidP="43B512CE" wp14:paraId="79FC2F4D" wp14:textId="4E5C312B">
      <w:pPr>
        <w:pStyle w:val="Normal"/>
        <w:jc w:val="both"/>
      </w:pPr>
      <w:r w:rsidR="1E416A3C">
        <w:rPr/>
        <w:t>Uchida</w:t>
      </w:r>
      <w:r w:rsidR="1E416A3C">
        <w:rPr/>
        <w:t xml:space="preserve"> reforça que a perspectiva não é apenas farmacológica, mas integrativa, unindo neurociência, ética e acolhimento clínico.</w:t>
      </w:r>
    </w:p>
    <w:p xmlns:wp14="http://schemas.microsoft.com/office/word/2010/wordml" w:rsidP="43B512CE" wp14:paraId="48A55F6D" wp14:textId="6CA1D16B">
      <w:pPr>
        <w:pStyle w:val="Normal"/>
        <w:jc w:val="both"/>
      </w:pPr>
      <w:r w:rsidR="1E416A3C">
        <w:rPr/>
        <w:t xml:space="preserve">O professor Dr. Thales Marcon Almeida destaca que o TEPT segue sendo uma condição com opções limitadas de tratamento: “Hoje contamos basicamente com sertralina e </w:t>
      </w:r>
      <w:r w:rsidR="1E416A3C">
        <w:rPr/>
        <w:t>paroxetina</w:t>
      </w:r>
      <w:r w:rsidR="1E416A3C">
        <w:rPr/>
        <w:t>, e mesmo assim o efeito costuma ser modesto. A cetamina surge como uma alternativa promissora, especialmente considerando seus resultados em depressão resistente e redução de ideação suicida.”</w:t>
      </w:r>
      <w:r w:rsidR="1E416A3C">
        <w:rPr/>
        <w:t xml:space="preserve"> </w:t>
      </w:r>
    </w:p>
    <w:p xmlns:wp14="http://schemas.microsoft.com/office/word/2010/wordml" w:rsidP="43B512CE" wp14:paraId="2031AD23" wp14:textId="031C944F">
      <w:pPr>
        <w:pStyle w:val="Normal"/>
        <w:jc w:val="both"/>
      </w:pPr>
      <w:r w:rsidR="1E416A3C">
        <w:rPr/>
        <w:t>Ele explica que o estudo reuniu as principais evidências disponíveis para orientar a próxima etapa da pesquisa: “Nossa meta-análise mostra que há sinal de eficácia, mas ainda precisamos de ensaios clínicos maiores, com seguimento mais longo e metodologia mais homogênea. Só assim poderemos discutir a aprovação oficial para o TEPT.”</w:t>
      </w:r>
      <w:r w:rsidR="1E416A3C">
        <w:rPr/>
        <w:t xml:space="preserve"> </w:t>
      </w:r>
    </w:p>
    <w:p xmlns:wp14="http://schemas.microsoft.com/office/word/2010/wordml" w:rsidP="43B512CE" wp14:paraId="3A9C46FB" wp14:textId="0E0715B8">
      <w:pPr>
        <w:pStyle w:val="Normal"/>
        <w:jc w:val="both"/>
      </w:pPr>
      <w:r w:rsidR="1E416A3C">
        <w:rPr/>
        <w:t>O levantamento também mostrou que a cetamina foi bem tolerada, com efeitos adversos transitórios, como dissociação, que atingiram o pico por volta de 40 minutos após a infusão e retornaram ao normal em até duas horas. Não foram observados episódios de psicose ou mania.</w:t>
      </w:r>
      <w:r w:rsidR="1E416A3C">
        <w:rPr/>
        <w:t xml:space="preserve"> </w:t>
      </w:r>
    </w:p>
    <w:p xmlns:wp14="http://schemas.microsoft.com/office/word/2010/wordml" w:rsidP="43B512CE" wp14:paraId="702377A7" wp14:textId="1F77127B">
      <w:pPr>
        <w:pStyle w:val="Normal"/>
        <w:jc w:val="both"/>
      </w:pPr>
      <w:r w:rsidR="1E416A3C">
        <w:rPr/>
        <w:t>Com a publicação, a Faculdade Santa Casa de São Paulo fortalece sua presença no cenário internacional de pesquisas em saúde mental e terapias de ação rápida, contribuindo para o avanço de estratégias inovadoras no cuidado de condições graves e de difícil tratamento.</w:t>
      </w:r>
    </w:p>
    <w:p xmlns:wp14="http://schemas.microsoft.com/office/word/2010/wordml" w:rsidP="43B512CE" wp14:paraId="531D72D4" wp14:textId="2F7C25C6">
      <w:pPr>
        <w:pStyle w:val="Normal"/>
        <w:jc w:val="both"/>
      </w:pPr>
      <w:r w:rsidR="1E416A3C">
        <w:rPr/>
        <w:t xml:space="preserve"> </w:t>
      </w:r>
    </w:p>
    <w:p xmlns:wp14="http://schemas.microsoft.com/office/word/2010/wordml" w:rsidP="43B512CE" wp14:paraId="5CC2606A" wp14:textId="7D960523">
      <w:pPr>
        <w:pStyle w:val="Normal"/>
        <w:jc w:val="both"/>
        <w:rPr>
          <w:b w:val="1"/>
          <w:bCs w:val="1"/>
        </w:rPr>
      </w:pPr>
      <w:r w:rsidRPr="43B512CE" w:rsidR="1E416A3C">
        <w:rPr>
          <w:b w:val="1"/>
          <w:bCs w:val="1"/>
        </w:rPr>
        <w:t>Contato para a imprensa</w:t>
      </w:r>
    </w:p>
    <w:p xmlns:wp14="http://schemas.microsoft.com/office/word/2010/wordml" w:rsidP="43B512CE" wp14:paraId="1961059F" wp14:textId="2AB35D3A">
      <w:pPr>
        <w:pStyle w:val="Normal"/>
        <w:jc w:val="both"/>
      </w:pPr>
      <w:r w:rsidR="1E416A3C">
        <w:rPr/>
        <w:t>Nathalia Vergara — Faculdade da Santa Casa de SP</w:t>
      </w:r>
    </w:p>
    <w:p xmlns:wp14="http://schemas.microsoft.com/office/word/2010/wordml" w:rsidP="43B512CE" wp14:paraId="69984251" wp14:textId="5EFF1334">
      <w:pPr>
        <w:pStyle w:val="Normal"/>
        <w:jc w:val="both"/>
      </w:pPr>
      <w:r w:rsidR="1E416A3C">
        <w:rPr/>
        <w:t xml:space="preserve">E-mail: </w:t>
      </w:r>
      <w:r w:rsidR="1E416A3C">
        <w:rPr/>
        <w:t>imprensa@fcmsantacasasp.edu.br</w:t>
      </w:r>
    </w:p>
    <w:p xmlns:wp14="http://schemas.microsoft.com/office/word/2010/wordml" w:rsidP="43B512CE" wp14:paraId="1E207724" wp14:textId="2E84909F">
      <w:pPr>
        <w:pStyle w:val="Normal"/>
        <w:jc w:val="both"/>
      </w:pPr>
      <w:r w:rsidR="1E416A3C">
        <w:rPr/>
        <w:t>WhatsApp: (11) 94464-1752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363221"/>
    <w:rsid w:val="01363221"/>
    <w:rsid w:val="06FA3F16"/>
    <w:rsid w:val="1E416A3C"/>
    <w:rsid w:val="2C57D6BE"/>
    <w:rsid w:val="43B5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63221"/>
  <w15:chartTrackingRefBased/>
  <w15:docId w15:val="{443908AD-EFE8-42C4-B3BB-2904007E93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2025-12-03T20:10:47.8402211Z</dcterms:created>
  <dcterms:modified xsi:type="dcterms:W3CDTF">2025-12-04T12:47:11.8339535Z</dcterms:modified>
  <dc:creator>Nathalia Vergara</dc:creator>
  <lastModifiedBy>Nathalia Vergara</lastModifiedBy>
</coreProperties>
</file>